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期党员发展对象</w:t>
      </w:r>
      <w:r>
        <w:rPr>
          <w:rFonts w:hint="eastAsia" w:ascii="方正小标宋简体" w:eastAsia="方正小标宋简体"/>
          <w:sz w:val="44"/>
          <w:szCs w:val="44"/>
        </w:rPr>
        <w:t>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读书推荐书目</w:t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1.《共产党宣言》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2.《习近平关于“不忘初心、牢记使命”论述摘编》（党建读物出版社  中央文献出版社）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3.《习近平新时代中国特色社会主义思想学习纲要》（学习出版社  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4.《习近平谈治国理政》（外文出版社）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5.《习近平谈治国理政（第二卷）》（外文出版社）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6.《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习近平谈治国理政（第三卷）》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7.《论共产党员的修养》（刘少奇著，人民出版社）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8.《中国共产党的九十年》(中共党史出版社)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9.《中国共产党简史》（中共党史出版社）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10.《中华人民共和国简史（1949—2019）》（ 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sz w:val="32"/>
          <w:szCs w:val="32"/>
          <w:lang w:val="en-US" w:eastAsia="zh-CN"/>
        </w:rPr>
        <w:instrText xml:space="preserve"> HYPERLINK "https://book.jd.com/publish/%E5%BD%93%E4%BB%A3%E4%B8%AD%E5%9B%BD%E5%87%BA%E7%89%88%E7%A4%BE_1.html" \o "当代中国出版社" \t "https://item.jd.com/_blank" </w:instrTex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当代中国出版社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11.《苦难辉煌》(金一南,作家出版社)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12.《朝鲜战争》（王树增，人民文学出版社）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345E7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43651C"/>
    <w:rsid w:val="065A65AC"/>
    <w:rsid w:val="0A7B010A"/>
    <w:rsid w:val="0AB20C9C"/>
    <w:rsid w:val="15871796"/>
    <w:rsid w:val="23CF1877"/>
    <w:rsid w:val="23E970C0"/>
    <w:rsid w:val="2C2214D6"/>
    <w:rsid w:val="2EAE1D3A"/>
    <w:rsid w:val="365045D1"/>
    <w:rsid w:val="37C012B0"/>
    <w:rsid w:val="39B41C85"/>
    <w:rsid w:val="3DA22176"/>
    <w:rsid w:val="3E4070BF"/>
    <w:rsid w:val="3E4357FB"/>
    <w:rsid w:val="3F2D56C6"/>
    <w:rsid w:val="41E5027E"/>
    <w:rsid w:val="422C3F20"/>
    <w:rsid w:val="430C28D8"/>
    <w:rsid w:val="452A6A00"/>
    <w:rsid w:val="4AE5260B"/>
    <w:rsid w:val="5F6A1750"/>
    <w:rsid w:val="609E4B54"/>
    <w:rsid w:val="6A44287D"/>
    <w:rsid w:val="6BEE73C0"/>
    <w:rsid w:val="6FC7265A"/>
    <w:rsid w:val="73EA35BE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GYF</cp:lastModifiedBy>
  <cp:lastPrinted>2020-10-29T02:59:00Z</cp:lastPrinted>
  <dcterms:modified xsi:type="dcterms:W3CDTF">2021-10-28T05:51:13Z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D5ECFA73E98840C78236453AE7094CB2</vt:lpwstr>
  </property>
</Properties>
</file>